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69ee688af4734ac4">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Abonnez-vous à DeepL Pro pour éditer ce document.</w:t>
                  </w:r>
                  <w:r>
                    <w:br/>
                  </w:r>
                  <w:r>
                    <w:rPr>
                      <w:rFonts w:ascii="Roboto" w:hAnsi="Roboto"/>
                      <w:color w:val="0F2B46"/>
                      <w:sz w:val="20"/>
                    </w:rPr>
                    <w:t xml:space="preserve">Visitez </w:t>
                  </w:r>
                  <w:hyperlink r:id="Rf878ae8bf23044a7">
                    <w:r>
                      <w:rPr>
                        <w:rFonts w:ascii="Roboto" w:hAnsi="Roboto"/>
                        <w:color w:val="006494"/>
                        <w:sz w:val="20"/>
                      </w:rPr>
                      <w:t xml:space="preserve">www.DeepL.com/pro</w:t>
                    </w:r>
                  </w:hyperlink>
                  <w:r>
                    <w:rPr>
                      <w:rFonts w:ascii="Roboto" w:hAnsi="Roboto"/>
                      <w:color w:val="0F2B46"/>
                      <w:sz w:val="20"/>
                    </w:rPr>
                    <w:t xml:space="preserve"> pour en savoir plus.</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rsidR="00997460" w:rsidP="009210EF" w:rsidRDefault="00997460" w14:paraId="76DDF4E2" w14:textId="77777777">
      <w:pPr>
        <w:jc w:val="center"/>
        <w:rPr>
          <w:u w:val="single"/>
        </w:rPr>
      </w:pPr>
    </w:p>
    <w:p w:rsidR="009210EF" w:rsidP="009210EF" w:rsidRDefault="009210EF" w14:paraId="2B8748F8" w14:textId="115B4E77">
      <w:pPr>
        <w:jc w:val="center"/>
        <w:rPr>
          <w:u w:val="single"/>
        </w:rPr>
      </w:pPr>
      <w:r w:rsidRPr="009210EF">
        <w:rPr>
          <w:u w:val="single"/>
        </w:rPr>
        <w:t xml:space="preserve">Conditions générales d'utilisation </w:t>
      </w:r>
    </w:p>
    <w:p w:rsidR="009210EF" w:rsidP="009210EF" w:rsidRDefault="009210EF" w14:paraId="29229B91" w14:textId="0360460D">
      <w:pPr>
        <w:rPr>
          <w:u w:val="single"/>
        </w:rPr>
      </w:pPr>
      <w:r>
        <w:rPr>
          <w:u w:val="single"/>
        </w:rPr>
        <w:t xml:space="preserve">Réservations </w:t>
      </w:r>
    </w:p>
    <w:p w:rsidRPr="0011662E" w:rsidR="0011662E" w:rsidP="00602F8C" w:rsidRDefault="0011662E" w14:paraId="730B1A9F" w14:textId="2AE979C6">
      <w:pPr>
        <w:pStyle w:val="ListParagraph"/>
        <w:numPr>
          <w:ilvl w:val="0"/>
          <w:numId w:val="6"/>
        </w:numPr>
        <w:rPr>
          <w:rFonts w:ascii="Corbel" w:hAnsi="Corbel"/>
          <w:sz w:val="19"/>
        </w:rPr>
      </w:pPr>
      <w:r w:rsidRPr="0011662E">
        <w:t xml:space="preserve">En effectuant </w:t>
      </w:r>
      <w:r>
        <w:t xml:space="preserve">la réservation et en versant l'acompte non remboursable de 25 %</w:t>
      </w:r>
      <w:r w:rsidRPr="0011662E">
        <w:t xml:space="preserve">, vous acceptez nos conditions générales.</w:t>
      </w:r>
    </w:p>
    <w:p w:rsidRPr="00602F8C" w:rsidR="00E36C3E" w:rsidP="00602F8C" w:rsidRDefault="00602F8C" w14:paraId="02CE2B14" w14:textId="7DFBE44B">
      <w:pPr>
        <w:pStyle w:val="ListParagraph"/>
        <w:numPr>
          <w:ilvl w:val="0"/>
          <w:numId w:val="6"/>
        </w:numPr>
        <w:rPr>
          <w:rFonts w:ascii="Corbel" w:hAnsi="Corbel"/>
          <w:sz w:val="19"/>
        </w:rPr>
      </w:pPr>
      <w:r w:rsidRPr="00602F8C">
        <w:t xml:space="preserve">Seuls l'hôte qui </w:t>
      </w:r>
      <w:r w:rsidR="0011662E">
        <w:t xml:space="preserve">a fait </w:t>
      </w:r>
      <w:r w:rsidRPr="00602F8C">
        <w:t xml:space="preserve">la </w:t>
      </w:r>
      <w:r>
        <w:t xml:space="preserve">réservation </w:t>
      </w:r>
      <w:r w:rsidRPr="00602F8C">
        <w:t xml:space="preserve">et sa famille/son groupe peuvent occuper la propriété. Aucune autre personne ne sera acceptée.</w:t>
      </w:r>
      <w:r w:rsidR="0011662E">
        <w:t xml:space="preserve"> Nous demandons à l'hôte principal de remplir un formulaire de réservation et de le soumettre avant la date d'arrivée. </w:t>
      </w:r>
    </w:p>
    <w:p w:rsidR="00E36C3E" w:rsidP="00E36C3E" w:rsidRDefault="00E36C3E" w14:paraId="7677A8A4" w14:textId="3A575CAE">
      <w:pPr>
        <w:pStyle w:val="ListParagraph"/>
        <w:numPr>
          <w:ilvl w:val="0"/>
          <w:numId w:val="1"/>
        </w:numPr>
      </w:pPr>
      <w:r>
        <w:t xml:space="preserve">La réservation sera considérée comme définitive après confirmation écrite par le Moulin des Forges de la réception de ces informations.</w:t>
      </w:r>
    </w:p>
    <w:p w:rsidR="00E36C3E" w:rsidP="00E36C3E" w:rsidRDefault="00E36C3E" w14:paraId="448B64D1" w14:textId="45BC81C9">
      <w:pPr>
        <w:pStyle w:val="ListParagraph"/>
        <w:numPr>
          <w:ilvl w:val="0"/>
          <w:numId w:val="1"/>
        </w:numPr>
      </w:pPr>
      <w:r>
        <w:t xml:space="preserve">Si la réservation est faite plus de 30 jours avant le séjour</w:t>
      </w:r>
      <w:r>
        <w:t xml:space="preserve">, un acompte non remboursable de 25 % du séjour sera demandé </w:t>
      </w:r>
      <w:r w:rsidR="002A040A">
        <w:t xml:space="preserve">et le solde du séjour sera payé 8 semaines avant la date d'arrivée. </w:t>
      </w:r>
    </w:p>
    <w:p w:rsidRPr="00FF3E7C" w:rsidR="002A040A" w:rsidP="002A040A" w:rsidRDefault="002A040A" w14:paraId="552CB34A" w14:textId="39F5556D">
      <w:pPr>
        <w:pStyle w:val="ListParagraph"/>
        <w:numPr>
          <w:ilvl w:val="0"/>
          <w:numId w:val="1"/>
        </w:numPr>
      </w:pPr>
      <w:r>
        <w:t xml:space="preserve">Si la réservation a lieu moins de 30 jours avant le séjour, le montant total du séjour sera exigé au moment de la réservation.  </w:t>
      </w:r>
    </w:p>
    <w:p w:rsidR="002A040A" w:rsidP="002A040A" w:rsidRDefault="002A040A" w14:paraId="37B306D6" w14:textId="7918716F">
      <w:pPr>
        <w:rPr>
          <w:u w:val="single"/>
        </w:rPr>
      </w:pPr>
      <w:r w:rsidRPr="002A040A">
        <w:rPr>
          <w:u w:val="single"/>
        </w:rPr>
        <w:t xml:space="preserve">Annulations</w:t>
      </w:r>
    </w:p>
    <w:p w:rsidR="00997460" w:rsidP="002A040A" w:rsidRDefault="0067291A" w14:paraId="7EB2184D" w14:textId="59F178E5">
      <w:pPr>
        <w:rPr>
          <w:u w:val="single"/>
        </w:rPr>
      </w:pPr>
      <w:r>
        <w:rPr>
          <w:u w:val="single"/>
        </w:rPr>
        <w:t xml:space="preserve">Annulation par le client</w:t>
      </w:r>
    </w:p>
    <w:p w:rsidR="002A040A" w:rsidP="002A040A" w:rsidRDefault="002A040A" w14:paraId="0531E7DE" w14:textId="40A0DD59">
      <w:pPr>
        <w:pStyle w:val="ListParagraph"/>
        <w:numPr>
          <w:ilvl w:val="0"/>
          <w:numId w:val="4"/>
        </w:numPr>
      </w:pPr>
      <w:r>
        <w:t xml:space="preserve">Si vous annulez votre séjour </w:t>
      </w:r>
      <w:r w:rsidR="0011662E">
        <w:t xml:space="preserve">à tout moment </w:t>
      </w:r>
      <w:r w:rsidR="00490537">
        <w:t xml:space="preserve">à partir de la réservation</w:t>
      </w:r>
      <w:r>
        <w:t xml:space="preserve">, le </w:t>
      </w:r>
      <w:r>
        <w:t xml:space="preserve">dépôt non remboursable de</w:t>
      </w:r>
      <w:r w:rsidR="0011662E">
        <w:t xml:space="preserve"> 25 % </w:t>
      </w:r>
      <w:r>
        <w:t xml:space="preserve">sera conservé par nous.  </w:t>
      </w:r>
      <w:r w:rsidR="0011662E">
        <w:t xml:space="preserve">  </w:t>
      </w:r>
      <w:r>
        <w:t xml:space="preserve">Les clients peuvent bénéficier d'un remboursement partiel si le solde du séjour a été payé, en fonction de la date de l'annulation. </w:t>
      </w:r>
    </w:p>
    <w:p w:rsidR="00997460" w:rsidP="00997460" w:rsidRDefault="00997460" w14:paraId="1C799554" w14:textId="77777777">
      <w:pPr>
        <w:pStyle w:val="ListParagraph"/>
      </w:pPr>
    </w:p>
    <w:p w:rsidR="0011662E" w:rsidP="002A040A" w:rsidRDefault="0011662E" w14:paraId="6953EE5D" w14:textId="55290DDD">
      <w:pPr>
        <w:pStyle w:val="ListParagraph"/>
        <w:numPr>
          <w:ilvl w:val="0"/>
          <w:numId w:val="4"/>
        </w:numPr>
      </w:pPr>
      <w:r>
        <w:t xml:space="preserve">Le solde du séjour est payable 8 semaines ou 60 jours avant la </w:t>
      </w:r>
      <w:r>
        <w:t xml:space="preserve">date d'</w:t>
      </w:r>
      <w:r>
        <w:t xml:space="preserve">arrivée</w:t>
      </w:r>
      <w:r w:rsidR="006D6A3D">
        <w:t xml:space="preserve">. </w:t>
      </w:r>
      <w:r w:rsidR="006D6A3D">
        <w:t xml:space="preserve">Si le solde n'est pas reçu </w:t>
      </w:r>
      <w:r w:rsidR="004628F2">
        <w:t xml:space="preserve">40 jours </w:t>
      </w:r>
      <w:r w:rsidR="00866703">
        <w:t xml:space="preserve">avant la </w:t>
      </w:r>
      <w:r w:rsidR="004628F2">
        <w:t xml:space="preserve">date d'arrivée</w:t>
      </w:r>
      <w:r w:rsidR="006D6A3D">
        <w:t xml:space="preserve">, le Moulin des Forges </w:t>
      </w:r>
      <w:r w:rsidR="004628F2">
        <w:t xml:space="preserve">(</w:t>
      </w:r>
      <w:r w:rsidR="006D6A3D">
        <w:t xml:space="preserve">le propriétaire</w:t>
      </w:r>
      <w:r w:rsidR="004628F2">
        <w:t xml:space="preserve">) </w:t>
      </w:r>
      <w:r w:rsidR="006D6A3D">
        <w:t xml:space="preserve">a le droit de réafficher les dates et de conserver </w:t>
      </w:r>
      <w:r w:rsidR="00997460">
        <w:t xml:space="preserve">toutes les </w:t>
      </w:r>
      <w:r w:rsidR="006D6A3D">
        <w:t xml:space="preserve">sommes reçues. </w:t>
      </w:r>
    </w:p>
    <w:p w:rsidR="002A040A" w:rsidP="002A040A" w:rsidRDefault="002A040A" w14:paraId="0193CB7D" w14:textId="77777777">
      <w:pPr>
        <w:pStyle w:val="ListParagraph"/>
        <w:ind w:start="1440"/>
      </w:pPr>
    </w:p>
    <w:p w:rsidR="002A040A" w:rsidP="0011662E" w:rsidRDefault="0011662E" w14:paraId="60857DE5" w14:textId="3290C674">
      <w:pPr>
        <w:pStyle w:val="ListParagraph"/>
        <w:numPr>
          <w:ilvl w:val="0"/>
          <w:numId w:val="5"/>
        </w:numPr>
      </w:pPr>
      <w:r>
        <w:t xml:space="preserve">Pour les annulations effectuées plus de </w:t>
      </w:r>
      <w:r w:rsidR="002A040A">
        <w:t xml:space="preserve">61 </w:t>
      </w:r>
      <w:r w:rsidR="00C92763">
        <w:t xml:space="preserve">jours </w:t>
      </w:r>
      <w:r>
        <w:t xml:space="preserve">avant la date d'arrivée, l</w:t>
      </w:r>
      <w:r w:rsidR="002A040A">
        <w:t xml:space="preserve">'acompte non remboursable sera conservé par le Moulin des Forges et le solde du paiement du séjour </w:t>
      </w:r>
      <w:r w:rsidR="00490537">
        <w:t xml:space="preserve">sera annulé</w:t>
      </w:r>
      <w:r w:rsidR="002A040A">
        <w:t xml:space="preserve">.</w:t>
      </w:r>
    </w:p>
    <w:p w:rsidR="0011662E" w:rsidP="0011662E" w:rsidRDefault="0011662E" w14:paraId="354648E5" w14:textId="77777777">
      <w:pPr>
        <w:pStyle w:val="ListParagraph"/>
        <w:ind w:start="2160"/>
      </w:pPr>
    </w:p>
    <w:p w:rsidR="002A040A" w:rsidP="002A040A" w:rsidRDefault="0011662E" w14:paraId="6E482377" w14:textId="75AEF93B">
      <w:pPr>
        <w:pStyle w:val="ListParagraph"/>
        <w:numPr>
          <w:ilvl w:val="0"/>
          <w:numId w:val="5"/>
        </w:numPr>
      </w:pPr>
      <w:r>
        <w:t xml:space="preserve">Pour les annulations effectuées entre </w:t>
      </w:r>
      <w:r w:rsidR="0018353E">
        <w:t xml:space="preserve">61 et </w:t>
      </w:r>
      <w:r>
        <w:t xml:space="preserve">30 </w:t>
      </w:r>
      <w:r w:rsidR="00C92763">
        <w:t xml:space="preserve">jours </w:t>
      </w:r>
      <w:r>
        <w:t xml:space="preserve">avant la </w:t>
      </w:r>
      <w:r w:rsidR="00387108">
        <w:t xml:space="preserve">date d'</w:t>
      </w:r>
      <w:r>
        <w:t xml:space="preserve">arrivée</w:t>
      </w:r>
      <w:r w:rsidR="00D5383F">
        <w:t xml:space="preserve">, l</w:t>
      </w:r>
      <w:r w:rsidR="00490537">
        <w:t xml:space="preserve">'acompte non remboursable sera conservé et </w:t>
      </w:r>
      <w:r w:rsidR="002A040A">
        <w:t xml:space="preserve">30 % du montant total du séjour seront remboursés </w:t>
      </w:r>
      <w:r w:rsidR="00387108">
        <w:t xml:space="preserve">à partir du solde reçu. </w:t>
      </w:r>
    </w:p>
    <w:p w:rsidR="002A040A" w:rsidP="002A040A" w:rsidRDefault="002A040A" w14:paraId="0A72E84A" w14:textId="77777777">
      <w:pPr>
        <w:pStyle w:val="ListParagraph"/>
      </w:pPr>
    </w:p>
    <w:p w:rsidR="002A040A" w:rsidP="002A040A" w:rsidRDefault="00490537" w14:paraId="4025EFF2" w14:textId="53D37D5B">
      <w:pPr>
        <w:pStyle w:val="ListParagraph"/>
        <w:numPr>
          <w:ilvl w:val="0"/>
          <w:numId w:val="5"/>
        </w:numPr>
      </w:pPr>
      <w:r>
        <w:t xml:space="preserve">Pour les annulations effectuées 29 jours avant la date d'arrivée, l'acompte non remboursable sera conservé </w:t>
      </w:r>
      <w:r w:rsidR="002A040A">
        <w:t xml:space="preserve">et 20 % du montant total du séjour seront remboursés </w:t>
      </w:r>
      <w:r w:rsidR="00387108">
        <w:t xml:space="preserve">à partir du solde reçu. </w:t>
      </w:r>
    </w:p>
    <w:p w:rsidR="002A040A" w:rsidP="002A040A" w:rsidRDefault="002A040A" w14:paraId="3509366B" w14:textId="77777777">
      <w:pPr>
        <w:pStyle w:val="ListParagraph"/>
      </w:pPr>
    </w:p>
    <w:p w:rsidR="002A040A" w:rsidP="002A040A" w:rsidRDefault="00387108" w14:paraId="44275C35" w14:textId="6B8E2F65">
      <w:pPr>
        <w:pStyle w:val="ListParagraph"/>
        <w:numPr>
          <w:ilvl w:val="0"/>
          <w:numId w:val="5"/>
        </w:numPr>
      </w:pPr>
      <w:r>
        <w:t xml:space="preserve">En cas d'</w:t>
      </w:r>
      <w:r w:rsidR="002A040A">
        <w:t xml:space="preserve">annulation 28 jours avant le séjour, aucun remboursement ne sera effectué </w:t>
      </w:r>
      <w:r w:rsidR="00490537">
        <w:t xml:space="preserve">et toutes les sommes perçues seront conservées. </w:t>
      </w:r>
    </w:p>
    <w:p w:rsidR="00BA049E" w:rsidP="00BA049E" w:rsidRDefault="00BA049E" w14:paraId="7E4D1F34" w14:textId="77777777">
      <w:pPr>
        <w:pStyle w:val="ListParagraph"/>
      </w:pPr>
    </w:p>
    <w:p w:rsidR="00A06B79" w:rsidP="009F7B08" w:rsidRDefault="00BA049E" w14:paraId="35271C19" w14:textId="22C8F878">
      <w:pPr>
        <w:pStyle w:val="ListParagraph"/>
        <w:numPr>
          <w:ilvl w:val="0"/>
          <w:numId w:val="5"/>
        </w:numPr>
      </w:pPr>
      <w:r>
        <w:t xml:space="preserve">En cas de non-présentation le jour de l'arrivée, toutes les sommes versées seront retenues et la location sera conservée pendant 24 heures avant d'être mise à la disposition d'un nouveau client.</w:t>
      </w:r>
    </w:p>
    <w:p w:rsidR="005A5470" w:rsidP="005A5470" w:rsidRDefault="005A5470" w14:paraId="1D0B5EB6" w14:textId="77777777">
      <w:pPr>
        <w:pStyle w:val="ListParagraph"/>
      </w:pPr>
    </w:p>
    <w:p w:rsidR="005A5470" w:rsidP="005A5470" w:rsidRDefault="005A5470" w14:paraId="25D5FB03" w14:textId="77777777"/>
    <w:p w:rsidR="005A5470" w:rsidP="005A5470" w:rsidRDefault="005A5470" w14:paraId="3A8EBDF5" w14:textId="77777777"/>
    <w:p w:rsidR="005A5470" w:rsidP="005A5470" w:rsidRDefault="005A5470" w14:paraId="3330276A" w14:textId="77777777"/>
    <w:p w:rsidR="005A5470" w:rsidP="005A5470" w:rsidRDefault="005A5470" w14:paraId="0BEA1717" w14:textId="77777777"/>
    <w:p w:rsidR="005A5470" w:rsidP="005A5470" w:rsidRDefault="00A06B79" w14:paraId="075F774F" w14:textId="77777777">
      <w:pPr>
        <w:pStyle w:val="ListParagraph"/>
        <w:ind w:start="0"/>
      </w:pPr>
      <w:r w:rsidRPr="005A5470">
        <w:rPr>
          <w:u w:val="single"/>
        </w:rPr>
        <w:t xml:space="preserve">COVID -19 </w:t>
      </w:r>
      <w:r>
        <w:t xml:space="preserve">-</w:t>
      </w:r>
    </w:p>
    <w:p w:rsidR="005A5470" w:rsidP="005A5470" w:rsidRDefault="005A5470" w14:paraId="23607702" w14:textId="77777777">
      <w:pPr>
        <w:pStyle w:val="ListParagraph"/>
      </w:pPr>
    </w:p>
    <w:p w:rsidRPr="0067291A" w:rsidR="0067291A" w:rsidP="005A5470" w:rsidRDefault="00A06B79" w14:paraId="593677EF" w14:textId="7470B86F">
      <w:r>
        <w:t xml:space="preserve">Nous offrons une clause d'annulation COVID-19 qui prévoit que si vous </w:t>
      </w:r>
      <w:r w:rsidRPr="00A06B79">
        <w:t xml:space="preserve">ne pouvez pas voyager parce que votre pays d'origine a interdit le voyage ou parce que la France a mis en place des restrictions qui ne vous permettent pas d'entrer dans le pays ou de vous déplacer en raison d'un confinement strict, </w:t>
      </w:r>
      <w:r w:rsidR="00D5383F">
        <w:t xml:space="preserve">nous </w:t>
      </w:r>
      <w:r w:rsidRPr="00A06B79">
        <w:t xml:space="preserve">vous rembourserons votre acompte moins des frais administratifs de 10 euros. Si vous ne souhaitez pas être remboursé mais réserver un nouveau séjour, nous ferons tout notre possible pour vous satisfaire.  </w:t>
      </w:r>
      <w:r w:rsidRPr="005A5470">
        <w:rPr>
          <w:b/>
          <w:bCs/>
          <w:i/>
          <w:iCs/>
        </w:rPr>
        <w:t xml:space="preserve">Ceci ne couvre pas le fait de contracter le COVID -19 et de ne pas pouvoir voyager, si c'est le cas, la politique d'annulation s'appliquera, une nouvelle réservation peut être possible si les dates le permettent, le Moulin des Forges fera de son mieux pour accommoder la nouvelle réservation. </w:t>
      </w:r>
    </w:p>
    <w:p w:rsidR="00490537" w:rsidP="009210EF" w:rsidRDefault="00490537" w14:paraId="3A1C4AF1" w14:textId="77777777">
      <w:pPr>
        <w:rPr>
          <w:u w:val="single"/>
        </w:rPr>
      </w:pPr>
    </w:p>
    <w:p w:rsidRPr="0067291A" w:rsidR="00E36C3E" w:rsidP="009210EF" w:rsidRDefault="0067291A" w14:paraId="533F5CEC" w14:textId="7658720D">
      <w:pPr>
        <w:rPr>
          <w:u w:val="single"/>
        </w:rPr>
      </w:pPr>
      <w:r w:rsidRPr="0067291A">
        <w:rPr>
          <w:u w:val="single"/>
        </w:rPr>
        <w:t xml:space="preserve">Annulation par le Moulin des Forges </w:t>
      </w:r>
    </w:p>
    <w:p w:rsidRPr="00997460" w:rsidR="002358D6" w:rsidP="007337BF" w:rsidRDefault="0067291A" w14:paraId="0CF3999F" w14:textId="420A1A44">
      <w:pPr>
        <w:pStyle w:val="ListParagraph"/>
        <w:numPr>
          <w:ilvl w:val="0"/>
          <w:numId w:val="4"/>
        </w:numPr>
      </w:pPr>
      <w:r>
        <w:t xml:space="preserve">Le Moulin des Forges se réserve le droit d'annuler votre séjour en raison de circonstances imprévues qui pourraient constituer un risque pour les hôtes. Dans ce cas, un remboursement intégral sera effectué. </w:t>
      </w:r>
    </w:p>
    <w:p w:rsidRPr="002358D6" w:rsidR="007337BF" w:rsidP="007337BF" w:rsidRDefault="00FF3E7C" w14:paraId="1DECF1E4" w14:textId="6F578E1B">
      <w:pPr>
        <w:rPr>
          <w:u w:val="single"/>
        </w:rPr>
      </w:pPr>
      <w:r w:rsidRPr="00FF3E7C">
        <w:rPr>
          <w:u w:val="single"/>
        </w:rPr>
        <w:t xml:space="preserve">Votre séjour </w:t>
      </w:r>
    </w:p>
    <w:p w:rsidR="00FF3E7C" w:rsidP="007337BF" w:rsidRDefault="007337BF" w14:paraId="4FF51A9B" w14:textId="01194573">
      <w:pPr>
        <w:rPr>
          <w:u w:val="single"/>
        </w:rPr>
      </w:pPr>
      <w:r w:rsidRPr="007337BF">
        <w:rPr>
          <w:u w:val="single"/>
        </w:rPr>
        <w:t xml:space="preserve">Arrivées de </w:t>
      </w:r>
      <w:r w:rsidRPr="007337BF">
        <w:rPr>
          <w:u w:val="single"/>
        </w:rPr>
        <w:t xml:space="preserve">gîtes</w:t>
      </w:r>
      <w:r>
        <w:rPr>
          <w:u w:val="single"/>
        </w:rPr>
        <w:t xml:space="preserve">, de tentes Glamping et de locations uniques </w:t>
      </w:r>
    </w:p>
    <w:p w:rsidRPr="007337BF" w:rsidR="007337BF" w:rsidP="007337BF" w:rsidRDefault="007337BF" w14:paraId="35BAA564" w14:textId="00B9E750">
      <w:pPr>
        <w:pStyle w:val="ListParagraph"/>
        <w:numPr>
          <w:ilvl w:val="0"/>
          <w:numId w:val="4"/>
        </w:numPr>
        <w:rPr>
          <w:u w:val="single"/>
        </w:rPr>
      </w:pPr>
      <w:r>
        <w:t xml:space="preserve">L'enregistrement se fait </w:t>
      </w:r>
      <w:r w:rsidR="00BA049E">
        <w:t xml:space="preserve">de </w:t>
      </w:r>
      <w:r>
        <w:t xml:space="preserve">15h </w:t>
      </w:r>
      <w:r w:rsidR="00BA049E">
        <w:t xml:space="preserve">à </w:t>
      </w:r>
      <w:r w:rsidR="00BA049E">
        <w:t xml:space="preserve">18h </w:t>
      </w:r>
      <w:r>
        <w:t xml:space="preserve">et le départ se fait avant 11h. </w:t>
      </w:r>
      <w:r w:rsidR="00BA049E">
        <w:t xml:space="preserve">Nous demandons à nos hôtes de nous prévenir le plus tôt possible en cas d'arrivée tardive après </w:t>
      </w:r>
      <w:r w:rsidR="0043326D">
        <w:t xml:space="preserve">18 heures</w:t>
      </w:r>
      <w:r w:rsidR="00BA049E">
        <w:t xml:space="preserve">. </w:t>
      </w:r>
      <w:r w:rsidR="00997460">
        <w:t xml:space="preserve"> Si le départ doit avoir lieu avant 8 heures du matin, les propriétaires doivent être prévenus la veille pour organiser le départ. </w:t>
      </w:r>
    </w:p>
    <w:p w:rsidRPr="007337BF" w:rsidR="007337BF" w:rsidP="007337BF" w:rsidRDefault="007337BF" w14:paraId="1B8F1CB6" w14:textId="28594CA3">
      <w:pPr>
        <w:pStyle w:val="ListParagraph"/>
        <w:numPr>
          <w:ilvl w:val="0"/>
          <w:numId w:val="4"/>
        </w:numPr>
        <w:rPr>
          <w:u w:val="single"/>
        </w:rPr>
      </w:pPr>
      <w:r>
        <w:t xml:space="preserve">Lors de l'enregistrement, nous demandons à tous les clients un dépôt de garantie de 200</w:t>
      </w:r>
      <w:r w:rsidRPr="007337BF">
        <w:rPr>
          <w:rFonts w:ascii="Corbel" w:hAnsi="Corbel"/>
          <w:b/>
          <w:bCs/>
          <w:sz w:val="19"/>
        </w:rPr>
        <w:t>€</w:t>
      </w:r>
      <w:r w:rsidRPr="007337BF">
        <w:t xml:space="preserve"> pour couvrir les éventuels dommages causés à la </w:t>
      </w:r>
      <w:r w:rsidRPr="007337BF">
        <w:t xml:space="preserve">propriété ou à son contenu. Toutefois, la somme réservée par cette clause ne limite pas la responsabilité du client envers le propriétaire. </w:t>
      </w:r>
      <w:r w:rsidRPr="007337BF">
        <w:t xml:space="preserve">Au moment du départ, le propriétaire rembourse le dépôt de garantie, déduction faite des frais de dommages ou des charges dues, le cas échéant. </w:t>
      </w:r>
      <w:r w:rsidRPr="007337BF">
        <w:t xml:space="preserve">En cas de départ anticipé qui empêcherait la signature de l'inventaire par le client, le dépôt de garantie est remboursé dans un délai de </w:t>
      </w:r>
      <w:r w:rsidRPr="007337BF">
        <w:t xml:space="preserve">deux semaines, déduction faite des frais de détérioration ou des charges dues, le cas échéant.</w:t>
      </w:r>
    </w:p>
    <w:p w:rsidRPr="00BA049E" w:rsidR="007337BF" w:rsidP="007337BF" w:rsidRDefault="007337BF" w14:paraId="10CB5B18" w14:textId="35C0152A">
      <w:pPr>
        <w:pStyle w:val="ListParagraph"/>
        <w:numPr>
          <w:ilvl w:val="0"/>
          <w:numId w:val="4"/>
        </w:numPr>
        <w:rPr>
          <w:u w:val="single"/>
        </w:rPr>
      </w:pPr>
      <w:r>
        <w:t xml:space="preserve">Le linge de maison et les serviettes (serviettes à utiliser dans le logement uniquement, pas à utiliser à la piscine) sont fournis pour votre séjour. Pour les séjours de 2 semaines ou plus, le linge peut être </w:t>
      </w:r>
      <w:r w:rsidR="00997460">
        <w:t xml:space="preserve">fourni après la </w:t>
      </w:r>
      <w:r>
        <w:t xml:space="preserve">première semaine (veuillez vous adresser au personnel sur place pour convenir d'une date).    </w:t>
      </w:r>
    </w:p>
    <w:p w:rsidRPr="004F6332" w:rsidR="00BA049E" w:rsidP="007337BF" w:rsidRDefault="00BA049E" w14:paraId="2D5AC149" w14:textId="6BE2557E">
      <w:pPr>
        <w:pStyle w:val="ListParagraph"/>
        <w:numPr>
          <w:ilvl w:val="0"/>
          <w:numId w:val="4"/>
        </w:numPr>
        <w:rPr>
          <w:u w:val="single"/>
        </w:rPr>
      </w:pPr>
      <w:r>
        <w:t xml:space="preserve">En cas de non-présentation le jour de l'enregistrement, nous conserverons le logement pendant une période de 24 heures, après quoi nous le rendrons disponible pour d'autres réservations.</w:t>
      </w:r>
      <w:r w:rsidR="00992470">
        <w:t xml:space="preserve"> Conformément à notre politique d'annulation, votre séjour ne sera pas remboursé. </w:t>
      </w:r>
    </w:p>
    <w:p w:rsidRPr="00E02CBC" w:rsidR="00E02CBC" w:rsidP="004F6332" w:rsidRDefault="00DF2D38" w14:paraId="7A3B3BD8" w14:textId="64876C34">
      <w:pPr>
        <w:pStyle w:val="ListParagraph"/>
        <w:numPr>
          <w:ilvl w:val="0"/>
          <w:numId w:val="4"/>
        </w:numPr>
        <w:rPr>
          <w:u w:val="single"/>
        </w:rPr>
      </w:pPr>
      <w:r>
        <w:t xml:space="preserve">Les chiens </w:t>
      </w:r>
      <w:r w:rsidR="004F6332">
        <w:t xml:space="preserve">sont admis sur le site </w:t>
      </w:r>
      <w:r>
        <w:t xml:space="preserve">et dans certains logements</w:t>
      </w:r>
      <w:r w:rsidR="004F6332">
        <w:t xml:space="preserve">, mais ils doivent être déclarés au moment de la réservation et les frais supplémentaires doivent être payés.</w:t>
      </w:r>
      <w:r>
        <w:t xml:space="preserve"> 25€ par chien et par séjour.  Nous n'acceptons pas les chiens dans nos unités de glamping. Un chien est autorisé dans le gîte Penthouse, deux chiens sont autorisés dans le gîte Lodge et le gîte Mill House. </w:t>
      </w:r>
      <w:r w:rsidR="000C1B4B">
        <w:t xml:space="preserve"> Tous les chiens doivent être tenus en laisse et nettoyés. Aucune exception ne sera faite, ceci pour la sécurité de tous les hôtes et des autres visiteurs. </w:t>
      </w:r>
    </w:p>
    <w:p w:rsidRPr="007401FA" w:rsidR="004F6332" w:rsidP="004F6332" w:rsidRDefault="00E02CBC" w14:paraId="717C3AD2" w14:textId="71E1E38C">
      <w:pPr>
        <w:pStyle w:val="ListParagraph"/>
        <w:numPr>
          <w:ilvl w:val="0"/>
          <w:numId w:val="4"/>
        </w:numPr>
        <w:rPr>
          <w:u w:val="single"/>
        </w:rPr>
      </w:pPr>
      <w:r>
        <w:t xml:space="preserve">Il existe un inventaire du contenu de l'unité de location, signé par le propriétaire. Nous demandons aux hôtes de le vérifier à leur arrivée. Toute anomalie doit être signalée dès que possible car tout objet manquant ou cassé au moment du départ sera déduit de la caution du locataire. </w:t>
      </w:r>
      <w:r w:rsidR="00997460">
        <w:t xml:space="preserve"> Pour les grands groupes louant l'ensemble du site, il est de la responsabilité des hôtes de s'assurer que tous les articles du gîte (meubles, literie, ustensiles, vaisselle, etc.) sont retournés dans le gîte concerné avant le départ. </w:t>
      </w:r>
    </w:p>
    <w:p w:rsidRPr="00370D68" w:rsidR="004F6332" w:rsidP="00370D68" w:rsidRDefault="007401FA" w14:paraId="3BBD8AA2" w14:textId="36412C04">
      <w:pPr>
        <w:pStyle w:val="ListParagraph"/>
        <w:numPr>
          <w:ilvl w:val="0"/>
          <w:numId w:val="4"/>
        </w:numPr>
      </w:pPr>
      <w:r w:rsidRPr="00BA049E">
        <w:lastRenderedPageBreak/>
      </w:r>
      <w:r w:rsidRPr="00BA049E">
        <w:t xml:space="preserve">Pour des raisons de sécurité, il est interdit de fumer à l'intérieur de la propriété et dans toutes les </w:t>
      </w:r>
      <w:r>
        <w:t xml:space="preserve">parties </w:t>
      </w:r>
      <w:r w:rsidRPr="00BA049E">
        <w:t xml:space="preserve">communes</w:t>
      </w:r>
      <w:r w:rsidRPr="00BA049E">
        <w:t xml:space="preserve">. </w:t>
      </w:r>
      <w:r w:rsidR="00997460">
        <w:t xml:space="preserve">Il est également interdit de fumer sur les pelouses artificielles du site. </w:t>
      </w:r>
      <w:r w:rsidRPr="00BA049E">
        <w:t xml:space="preserve">Les feux de camp sont interdits</w:t>
      </w:r>
      <w:r>
        <w:t xml:space="preserve">, sauf dans les foyers prévus à cet effet. </w:t>
      </w:r>
      <w:r w:rsidR="00997460">
        <w:t xml:space="preserve"> Des barbecues sont mis à disposition. Tous les barbecues utilisés doivent être hors du sol. </w:t>
      </w:r>
    </w:p>
    <w:p w:rsidR="005A5470" w:rsidP="007337BF" w:rsidRDefault="005A5470" w14:paraId="71139AC5" w14:textId="77777777">
      <w:pPr>
        <w:rPr>
          <w:u w:val="single"/>
        </w:rPr>
      </w:pPr>
    </w:p>
    <w:p w:rsidR="007337BF" w:rsidP="007337BF" w:rsidRDefault="002358D6" w14:paraId="17ED4FEE" w14:textId="5FAC53B1">
      <w:pPr>
        <w:rPr>
          <w:u w:val="single"/>
        </w:rPr>
      </w:pPr>
      <w:r>
        <w:rPr>
          <w:u w:val="single"/>
        </w:rPr>
        <w:t xml:space="preserve">Arrivée au camping </w:t>
      </w:r>
    </w:p>
    <w:p w:rsidRPr="007337BF" w:rsidR="00BA049E" w:rsidP="00BA049E" w:rsidRDefault="00BA049E" w14:paraId="66C29838" w14:textId="7830CE99">
      <w:pPr>
        <w:pStyle w:val="ListParagraph"/>
        <w:numPr>
          <w:ilvl w:val="0"/>
          <w:numId w:val="4"/>
        </w:numPr>
        <w:rPr>
          <w:u w:val="single"/>
        </w:rPr>
      </w:pPr>
      <w:r w:rsidRPr="00BA049E">
        <w:t xml:space="preserve">L'enregistrement se fait de 13h </w:t>
      </w:r>
      <w:r>
        <w:t xml:space="preserve">à </w:t>
      </w:r>
      <w:r w:rsidR="0043326D">
        <w:t xml:space="preserve">18h </w:t>
      </w:r>
      <w:r>
        <w:t xml:space="preserve">et le départ se fait à 11h. Nous demandons à nos clients de nous prévenir le plus tôt possible en cas d'arrivée tardive après </w:t>
      </w:r>
      <w:r w:rsidR="0043326D">
        <w:t xml:space="preserve">18 heures</w:t>
      </w:r>
      <w:r>
        <w:t xml:space="preserve">.</w:t>
      </w:r>
    </w:p>
    <w:p w:rsidRPr="004F6332" w:rsidR="004F6332" w:rsidP="004F6332" w:rsidRDefault="00BA049E" w14:paraId="250FF714" w14:textId="7280A5F4">
      <w:pPr>
        <w:pStyle w:val="ListParagraph"/>
        <w:numPr>
          <w:ilvl w:val="0"/>
          <w:numId w:val="4"/>
        </w:numPr>
        <w:rPr>
          <w:u w:val="single"/>
        </w:rPr>
      </w:pPr>
      <w:r>
        <w:t xml:space="preserve">En cas de non-présentation le jour de l'enregistrement, nous conserverons l'emplacement pour une période de 24 heures, après quoi nous le rendrons disponible pour d'autres réservations. </w:t>
      </w:r>
    </w:p>
    <w:p w:rsidRPr="004F6332" w:rsidR="004F6332" w:rsidP="004F6332" w:rsidRDefault="004F6332" w14:paraId="4C6B758E" w14:textId="5D75236B">
      <w:pPr>
        <w:pStyle w:val="ListParagraph"/>
        <w:numPr>
          <w:ilvl w:val="0"/>
          <w:numId w:val="4"/>
        </w:numPr>
        <w:rPr>
          <w:u w:val="single"/>
        </w:rPr>
      </w:pPr>
      <w:r>
        <w:t xml:space="preserve">Un véhicule par réservation d'emplacement. Des véhicules supplémentaires peuvent être acceptés mais doivent </w:t>
      </w:r>
      <w:r w:rsidR="00992470">
        <w:t xml:space="preserve">faire</w:t>
      </w:r>
      <w:r>
        <w:t xml:space="preserve"> l'objet d'</w:t>
      </w:r>
      <w:r>
        <w:t xml:space="preserve">une demande spéciale au </w:t>
      </w:r>
      <w:r>
        <w:t xml:space="preserve">moment de la réservation</w:t>
      </w:r>
      <w:r>
        <w:t xml:space="preserve">.</w:t>
      </w:r>
    </w:p>
    <w:p w:rsidRPr="007401FA" w:rsidR="007337BF" w:rsidP="00C92763" w:rsidRDefault="00C92763" w14:paraId="58299679" w14:textId="0950D363">
      <w:pPr>
        <w:pStyle w:val="ListParagraph"/>
        <w:rPr>
          <w:u w:val="single"/>
        </w:rPr>
      </w:pPr>
      <w:r>
        <w:t xml:space="preserve">Les chiens </w:t>
      </w:r>
      <w:r w:rsidR="004F6332">
        <w:t xml:space="preserve">sont admis sur le site mais doivent être déclarés au moment de la réservation et les frais supplémentaires doivent être payés. </w:t>
      </w:r>
    </w:p>
    <w:p w:rsidRPr="00370D68" w:rsidR="00C92763" w:rsidP="00C92763" w:rsidRDefault="007401FA" w14:paraId="0067CB60" w14:textId="13FDCFB2">
      <w:pPr>
        <w:pStyle w:val="ListParagraph"/>
        <w:numPr>
          <w:ilvl w:val="0"/>
          <w:numId w:val="4"/>
        </w:numPr>
      </w:pPr>
      <w:r w:rsidRPr="00BA049E">
        <w:t xml:space="preserve">Pour des raisons de sécurité, il est interdit de </w:t>
      </w:r>
      <w:r w:rsidR="00992470">
        <w:t xml:space="preserve">fumer </w:t>
      </w:r>
      <w:r>
        <w:t xml:space="preserve">dans </w:t>
      </w:r>
      <w:r w:rsidRPr="00BA049E">
        <w:t xml:space="preserve">toutes les </w:t>
      </w:r>
      <w:r>
        <w:t xml:space="preserve">parties </w:t>
      </w:r>
      <w:r w:rsidRPr="00BA049E">
        <w:t xml:space="preserve">communes</w:t>
      </w:r>
      <w:r w:rsidRPr="00BA049E">
        <w:t xml:space="preserve">. </w:t>
      </w:r>
      <w:r w:rsidR="00C92763">
        <w:t xml:space="preserve">Il est interdit de fumer sur le gazon artificiel. </w:t>
      </w:r>
      <w:r w:rsidRPr="00BA049E">
        <w:t xml:space="preserve">Les feux de camp sont </w:t>
      </w:r>
      <w:r w:rsidR="00992470">
        <w:t xml:space="preserve">également </w:t>
      </w:r>
      <w:r w:rsidRPr="00BA049E">
        <w:t xml:space="preserve">interdits</w:t>
      </w:r>
      <w:r>
        <w:t xml:space="preserve">, sauf dans les foyers prévus à cet effet. </w:t>
      </w:r>
      <w:r w:rsidR="00C92763">
        <w:t xml:space="preserve">Tous les barbecues utilisés doivent être hors sol.</w:t>
      </w:r>
    </w:p>
    <w:p w:rsidRPr="00370D68" w:rsidR="007401FA" w:rsidP="00C92763" w:rsidRDefault="007401FA" w14:paraId="1E7C0D35" w14:textId="28F1CDEF">
      <w:pPr>
        <w:pStyle w:val="ListParagraph"/>
      </w:pPr>
    </w:p>
    <w:p w:rsidRPr="00BA049E" w:rsidR="007337BF" w:rsidP="007337BF" w:rsidRDefault="007337BF" w14:paraId="360F922D" w14:textId="77777777">
      <w:pPr>
        <w:rPr>
          <w:u w:val="single"/>
        </w:rPr>
      </w:pPr>
      <w:r w:rsidRPr="00BA049E">
        <w:rPr>
          <w:u w:val="single"/>
        </w:rPr>
        <w:t xml:space="preserve">Piscine.</w:t>
      </w:r>
    </w:p>
    <w:p w:rsidR="00AE0F30" w:rsidP="000558C7" w:rsidRDefault="007337BF" w14:paraId="5ED4A6CC" w14:textId="6D413707">
      <w:pPr>
        <w:pStyle w:val="NormalWeb"/>
        <w:spacing w:before="0" w:beforeAutospacing="0" w:after="0" w:afterAutospacing="0"/>
        <w:jc w:val="both"/>
        <w:rPr>
          <w:rFonts w:asciiTheme="minorHAnsi" w:hAnsiTheme="minorHAnsi" w:eastAsiaTheme="minorHAnsi" w:cstheme="minorBidi"/>
          <w:sz w:val="22"/>
          <w:szCs w:val="22"/>
          <w:lang w:eastAsia="en-US"/>
        </w:rPr>
      </w:pPr>
      <w:r w:rsidRPr="00BA049E">
        <w:rPr>
          <w:rFonts w:asciiTheme="minorHAnsi" w:hAnsiTheme="minorHAnsi" w:eastAsiaTheme="minorHAnsi" w:cstheme="minorBidi"/>
          <w:sz w:val="22"/>
          <w:szCs w:val="22"/>
          <w:lang w:eastAsia="en-US"/>
        </w:rPr>
        <w:t xml:space="preserve">L'accès à la piscine est réservé aux personnes inscrites</w:t>
      </w:r>
      <w:r w:rsidR="00214675">
        <w:rPr>
          <w:rFonts w:asciiTheme="minorHAnsi" w:hAnsiTheme="minorHAnsi" w:eastAsiaTheme="minorHAnsi" w:cstheme="minorBidi"/>
          <w:sz w:val="22"/>
          <w:szCs w:val="22"/>
          <w:lang w:eastAsia="en-US"/>
        </w:rPr>
        <w:t xml:space="preserve">. Les visiteurs ne sont pas admis sur le site, sauf sur demande spéciale au moment de la réservation. </w:t>
      </w:r>
    </w:p>
    <w:p w:rsidR="00C92763" w:rsidP="000558C7" w:rsidRDefault="00C92763" w14:paraId="59105757" w14:textId="77777777">
      <w:pPr>
        <w:pStyle w:val="NormalWeb"/>
        <w:spacing w:before="0" w:beforeAutospacing="0" w:after="0" w:afterAutospacing="0"/>
        <w:jc w:val="both"/>
        <w:rPr>
          <w:rFonts w:asciiTheme="minorHAnsi" w:hAnsiTheme="minorHAnsi" w:eastAsiaTheme="minorHAnsi" w:cstheme="minorBidi"/>
          <w:sz w:val="22"/>
          <w:szCs w:val="22"/>
          <w:lang w:eastAsia="en-US"/>
        </w:rPr>
      </w:pPr>
    </w:p>
    <w:p w:rsidR="00AE0F30" w:rsidP="00AE0F30" w:rsidRDefault="007337BF" w14:paraId="1E66603C" w14:textId="77777777">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sidRPr="00BA049E">
        <w:rPr>
          <w:rFonts w:asciiTheme="minorHAnsi" w:hAnsiTheme="minorHAnsi" w:eastAsiaTheme="minorHAnsi" w:cstheme="minorBidi"/>
          <w:sz w:val="22"/>
          <w:szCs w:val="22"/>
          <w:lang w:eastAsia="en-US"/>
        </w:rPr>
        <w:t xml:space="preserve">Les jeunes enfants ne sont pas admis dans l'enceinte de la piscine s'ils ne sont pas accompagnés d'un adulte.</w:t>
      </w:r>
    </w:p>
    <w:p w:rsidR="00AE0F30" w:rsidP="00AE0F30" w:rsidRDefault="007337BF" w14:paraId="41850DCE" w14:textId="77777777">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sidRPr="00BA049E">
        <w:rPr>
          <w:rFonts w:asciiTheme="minorHAnsi" w:hAnsiTheme="minorHAnsi" w:eastAsiaTheme="minorHAnsi" w:cstheme="minorBidi"/>
          <w:sz w:val="22"/>
          <w:szCs w:val="22"/>
          <w:lang w:eastAsia="en-US"/>
        </w:rPr>
        <w:t xml:space="preserve"> Il est interdit d'apporter dans l'enceinte de la piscine tout objet en verre, cassable ou à bords tranchants.</w:t>
      </w:r>
    </w:p>
    <w:p w:rsidR="00AE0F30" w:rsidP="00AE0F30" w:rsidRDefault="007337BF" w14:paraId="53B6EA8F" w14:textId="77777777">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sidRPr="00BA049E">
        <w:rPr>
          <w:rFonts w:asciiTheme="minorHAnsi" w:hAnsiTheme="minorHAnsi" w:eastAsiaTheme="minorHAnsi" w:cstheme="minorBidi"/>
          <w:sz w:val="22"/>
          <w:szCs w:val="22"/>
          <w:lang w:eastAsia="en-US"/>
        </w:rPr>
        <w:t xml:space="preserve"> Il est interdit de fumer dans l'enceinte de la piscine. </w:t>
      </w:r>
    </w:p>
    <w:p w:rsidR="00AE0F30" w:rsidP="00AE0F30" w:rsidRDefault="007337BF" w14:paraId="67356B50" w14:textId="77777777">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sidRPr="00BA049E">
        <w:rPr>
          <w:rFonts w:asciiTheme="minorHAnsi" w:hAnsiTheme="minorHAnsi" w:eastAsiaTheme="minorHAnsi" w:cstheme="minorBidi"/>
          <w:sz w:val="22"/>
          <w:szCs w:val="22"/>
          <w:lang w:eastAsia="en-US"/>
        </w:rPr>
        <w:t xml:space="preserve">La douche de la piscine doit être utilisée avant la baignade. </w:t>
      </w:r>
    </w:p>
    <w:p w:rsidR="00AE0F30" w:rsidP="00AE0F30" w:rsidRDefault="007337BF" w14:paraId="327E8D12" w14:textId="77777777">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sidRPr="00BA049E">
        <w:rPr>
          <w:rFonts w:asciiTheme="minorHAnsi" w:hAnsiTheme="minorHAnsi" w:eastAsiaTheme="minorHAnsi" w:cstheme="minorBidi"/>
          <w:sz w:val="22"/>
          <w:szCs w:val="22"/>
          <w:lang w:eastAsia="en-US"/>
        </w:rPr>
        <w:t xml:space="preserve">Il n'y a pas de sauveteur en service. </w:t>
      </w:r>
    </w:p>
    <w:p w:rsidR="00AE0F30" w:rsidP="00AE0F30" w:rsidRDefault="007337BF" w14:paraId="051BAA9F" w14:textId="4CCCE4F0">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sidRPr="00BA049E">
        <w:rPr>
          <w:rFonts w:asciiTheme="minorHAnsi" w:hAnsiTheme="minorHAnsi" w:eastAsiaTheme="minorHAnsi" w:cstheme="minorBidi"/>
          <w:sz w:val="22"/>
          <w:szCs w:val="22"/>
          <w:lang w:eastAsia="en-US"/>
        </w:rPr>
        <w:t xml:space="preserve">Les chiens ne sont pas non plus autorisés dans la piscine </w:t>
      </w:r>
      <w:r w:rsidR="00AE0F30">
        <w:rPr>
          <w:rFonts w:asciiTheme="minorHAnsi" w:hAnsiTheme="minorHAnsi" w:eastAsiaTheme="minorHAnsi" w:cstheme="minorBidi"/>
          <w:sz w:val="22"/>
          <w:szCs w:val="22"/>
          <w:lang w:eastAsia="en-US"/>
        </w:rPr>
        <w:t xml:space="preserve">ou à proximité de celle-ci</w:t>
      </w:r>
      <w:r w:rsidRPr="00BA049E">
        <w:rPr>
          <w:rFonts w:asciiTheme="minorHAnsi" w:hAnsiTheme="minorHAnsi" w:eastAsiaTheme="minorHAnsi" w:cstheme="minorBidi"/>
          <w:sz w:val="22"/>
          <w:szCs w:val="22"/>
          <w:lang w:eastAsia="en-US"/>
        </w:rPr>
        <w:t xml:space="preserve">. </w:t>
      </w:r>
    </w:p>
    <w:p w:rsidR="00AE0F30" w:rsidP="00AE0F30" w:rsidRDefault="007337BF" w14:paraId="65D8082C" w14:textId="77777777">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sidRPr="00BA049E">
        <w:rPr>
          <w:rFonts w:asciiTheme="minorHAnsi" w:hAnsiTheme="minorHAnsi" w:eastAsiaTheme="minorHAnsi" w:cstheme="minorBidi"/>
          <w:sz w:val="22"/>
          <w:szCs w:val="22"/>
          <w:lang w:eastAsia="en-US"/>
        </w:rPr>
        <w:t xml:space="preserve">Veuillez noter que les serviettes de bain de la chambre ne doivent pas être utilisées à la piscine.  </w:t>
      </w:r>
    </w:p>
    <w:p w:rsidR="007337BF" w:rsidP="00AE0F30" w:rsidRDefault="007337BF" w14:paraId="355364D0" w14:textId="6B779690">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sidRPr="00BA049E">
        <w:rPr>
          <w:rFonts w:asciiTheme="minorHAnsi" w:hAnsiTheme="minorHAnsi" w:eastAsiaTheme="minorHAnsi" w:cstheme="minorBidi"/>
          <w:sz w:val="22"/>
          <w:szCs w:val="22"/>
          <w:lang w:eastAsia="en-US"/>
        </w:rPr>
        <w:t xml:space="preserve">L'espace piscine est soigneusement nettoyé et désinfecté à la fin de chaque journée. </w:t>
      </w:r>
    </w:p>
    <w:p w:rsidR="00DF2D38" w:rsidP="00AE0F30" w:rsidRDefault="00DF2D38" w14:paraId="1D21FAFE" w14:textId="2EA70386">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 xml:space="preserve">Les heures d'ouverture des piscines sont affichées clairement dans l'enceinte de la piscine. </w:t>
      </w:r>
    </w:p>
    <w:p w:rsidR="00DF2D38" w:rsidP="00AE0F30" w:rsidRDefault="00DF2D38" w14:paraId="25164765" w14:textId="65856B04">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 xml:space="preserve">Les propriétaires du Moulin des Forges et le personnel sur place ne sont pas responsables des incidents qui se produisent autour de la piscine, l'utilisation de la piscine est de la responsabilité du client. </w:t>
      </w:r>
    </w:p>
    <w:p w:rsidR="00DF2D38" w:rsidP="00DF2D38" w:rsidRDefault="00DF2D38" w14:paraId="02C3E803" w14:textId="77777777">
      <w:pPr>
        <w:pStyle w:val="NormalWeb"/>
        <w:spacing w:before="0" w:beforeAutospacing="0" w:after="0" w:afterAutospacing="0"/>
        <w:ind w:start="720"/>
        <w:jc w:val="both"/>
        <w:rPr>
          <w:rFonts w:asciiTheme="minorHAnsi" w:hAnsiTheme="minorHAnsi" w:eastAsiaTheme="minorHAnsi" w:cstheme="minorBidi"/>
          <w:sz w:val="22"/>
          <w:szCs w:val="22"/>
          <w:lang w:eastAsia="en-US"/>
        </w:rPr>
      </w:pPr>
    </w:p>
    <w:p w:rsidR="00DF2D38" w:rsidP="00DF2D38" w:rsidRDefault="00DF2D38" w14:paraId="49477B1C" w14:textId="77777777">
      <w:pPr>
        <w:pStyle w:val="NormalWeb"/>
        <w:spacing w:before="0" w:beforeAutospacing="0" w:after="0" w:afterAutospacing="0"/>
        <w:ind w:start="720"/>
        <w:rPr>
          <w:rFonts w:asciiTheme="minorHAnsi" w:hAnsiTheme="minorHAnsi" w:eastAsiaTheme="minorHAnsi" w:cstheme="minorBidi"/>
          <w:sz w:val="22"/>
          <w:szCs w:val="22"/>
          <w:lang w:eastAsia="en-US"/>
        </w:rPr>
      </w:pPr>
    </w:p>
    <w:p w:rsidR="000558C7" w:rsidP="000558C7" w:rsidRDefault="00DF2D38" w14:paraId="78569B07" w14:textId="62FA8A9D">
      <w:pPr>
        <w:pStyle w:val="NormalWeb"/>
        <w:spacing w:before="0" w:beforeAutospacing="0" w:after="0" w:afterAutospacing="0"/>
        <w:jc w:val="both"/>
        <w:rPr>
          <w:rFonts w:asciiTheme="minorHAnsi" w:hAnsiTheme="minorHAnsi" w:eastAsiaTheme="minorHAnsi" w:cstheme="minorBidi"/>
          <w:sz w:val="22"/>
          <w:szCs w:val="22"/>
          <w:u w:val="single"/>
          <w:lang w:eastAsia="en-US"/>
        </w:rPr>
      </w:pPr>
      <w:r w:rsidRPr="00DF2D38">
        <w:rPr>
          <w:rFonts w:asciiTheme="minorHAnsi" w:hAnsiTheme="minorHAnsi" w:eastAsiaTheme="minorHAnsi" w:cstheme="minorBidi"/>
          <w:sz w:val="22"/>
          <w:szCs w:val="22"/>
          <w:u w:val="single"/>
          <w:lang w:eastAsia="en-US"/>
        </w:rPr>
        <w:t xml:space="preserve">Plans d'eau - rivières/lacs </w:t>
      </w:r>
    </w:p>
    <w:p w:rsidR="00DF2D38" w:rsidP="000558C7" w:rsidRDefault="00DF2D38" w14:paraId="2B3F1996" w14:textId="77777777">
      <w:pPr>
        <w:pStyle w:val="NormalWeb"/>
        <w:spacing w:before="0" w:beforeAutospacing="0" w:after="0" w:afterAutospacing="0"/>
        <w:jc w:val="both"/>
        <w:rPr>
          <w:rFonts w:asciiTheme="minorHAnsi" w:hAnsiTheme="minorHAnsi" w:eastAsiaTheme="minorHAnsi" w:cstheme="minorBidi"/>
          <w:sz w:val="22"/>
          <w:szCs w:val="22"/>
          <w:lang w:eastAsia="en-US"/>
        </w:rPr>
      </w:pPr>
    </w:p>
    <w:p w:rsidR="00DF2D38" w:rsidP="00DF2D38" w:rsidRDefault="00DF2D38" w14:paraId="57AFDE70" w14:textId="77777777">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 xml:space="preserve">Tous les enfants doivent être surveillés dans ces zones. Aucun sauveteur n'est présent dans ces zones. L'eau peut être profonde et s'écouler rapidement. </w:t>
      </w:r>
    </w:p>
    <w:p w:rsidR="00DF2D38" w:rsidP="00DF2D38" w:rsidRDefault="00DF2D38" w14:paraId="68BF1FC4" w14:textId="1D7F3C8C">
      <w:pPr>
        <w:pStyle w:val="NormalWeb"/>
        <w:numPr>
          <w:ilvl w:val="0"/>
          <w:numId w:val="8"/>
        </w:numPr>
        <w:spacing w:before="0" w:beforeAutospacing="0" w:after="0" w:afterAutospacing="0"/>
        <w:jc w:val="both"/>
        <w:rPr>
          <w:rFonts w:asciiTheme="minorHAnsi" w:hAnsiTheme="minorHAnsi" w:eastAsiaTheme="minorHAnsi" w:cstheme="minorBidi"/>
          <w:sz w:val="22"/>
          <w:szCs w:val="22"/>
          <w:lang w:eastAsia="en-US"/>
        </w:rPr>
      </w:pPr>
      <w:r>
        <w:rPr>
          <w:rFonts w:asciiTheme="minorHAnsi" w:hAnsiTheme="minorHAnsi" w:eastAsiaTheme="minorHAnsi" w:cstheme="minorBidi"/>
          <w:sz w:val="22"/>
          <w:szCs w:val="22"/>
          <w:lang w:eastAsia="en-US"/>
        </w:rPr>
        <w:t xml:space="preserve">Les propriétaires du Moulin des Forges et le personnel sur place ne sont pas responsables des incidents ou accidents qui se produisent autour des plans d'</w:t>
      </w:r>
      <w:r w:rsidR="00C92763">
        <w:rPr>
          <w:rFonts w:asciiTheme="minorHAnsi" w:hAnsiTheme="minorHAnsi" w:eastAsiaTheme="minorHAnsi" w:cstheme="minorBidi"/>
          <w:sz w:val="22"/>
          <w:szCs w:val="22"/>
          <w:lang w:eastAsia="en-US"/>
        </w:rPr>
        <w:t xml:space="preserve">eau, le fait de s'</w:t>
      </w:r>
      <w:r>
        <w:rPr>
          <w:rFonts w:asciiTheme="minorHAnsi" w:hAnsiTheme="minorHAnsi" w:eastAsiaTheme="minorHAnsi" w:cstheme="minorBidi"/>
          <w:sz w:val="22"/>
          <w:szCs w:val="22"/>
          <w:lang w:eastAsia="en-US"/>
        </w:rPr>
        <w:t xml:space="preserve">en approcher ou de s'y trouver relève de la responsabilité du client. </w:t>
      </w:r>
    </w:p>
    <w:p w:rsidR="00DF2D38" w:rsidP="00BA049E" w:rsidRDefault="00DF2D38" w14:paraId="097FB016" w14:textId="77777777">
      <w:pPr>
        <w:rPr>
          <w:u w:val="single"/>
        </w:rPr>
      </w:pPr>
    </w:p>
    <w:p w:rsidRPr="00BA049E" w:rsidR="007337BF" w:rsidP="00BA049E" w:rsidRDefault="007337BF" w14:paraId="1E4F7CEE" w14:textId="564AAA9A">
      <w:pPr>
        <w:rPr>
          <w:u w:val="single"/>
        </w:rPr>
      </w:pPr>
      <w:r w:rsidRPr="00BA049E">
        <w:rPr>
          <w:u w:val="single"/>
        </w:rPr>
        <w:t xml:space="preserve">Entretien de la propriété.</w:t>
      </w:r>
    </w:p>
    <w:p w:rsidRPr="00BA049E" w:rsidR="007337BF" w:rsidP="007337BF" w:rsidRDefault="005B3777" w14:paraId="2C4222CC" w14:textId="1DFC2DFC">
      <w:r>
        <w:t xml:space="preserve">Nous demandons à tous nos </w:t>
      </w:r>
      <w:r w:rsidR="000558C7">
        <w:t xml:space="preserve">hôtes </w:t>
      </w:r>
      <w:r w:rsidRPr="00BA049E" w:rsidR="007337BF">
        <w:t xml:space="preserve">d'être prévenants </w:t>
      </w:r>
      <w:r>
        <w:t xml:space="preserve">et de </w:t>
      </w:r>
      <w:r w:rsidRPr="00BA049E" w:rsidR="007337BF">
        <w:t xml:space="preserve">prendre soin du </w:t>
      </w:r>
      <w:r>
        <w:t xml:space="preserve">gîte ou de l'unité dans lequel ils séjournent ainsi que des parties communes. Nous demandons à nos hôtes de ne pas </w:t>
      </w:r>
      <w:r w:rsidRPr="00BA049E" w:rsidR="007337BF">
        <w:t xml:space="preserve">agir de manière à déranger les résidents des propriétés voisines et en particulier des autres gîtes</w:t>
      </w:r>
      <w:r w:rsidR="000558C7">
        <w:t xml:space="preserve">.  </w:t>
      </w:r>
      <w:r w:rsidR="00B16B84">
        <w:t xml:space="preserve">Le locataire </w:t>
      </w:r>
      <w:r w:rsidRPr="00BA049E" w:rsidR="007337BF">
        <w:t xml:space="preserve">s'engage à nettoyer la </w:t>
      </w:r>
      <w:r>
        <w:t xml:space="preserve">propriété qu'il occupe </w:t>
      </w:r>
      <w:r w:rsidRPr="00BA049E" w:rsidR="007337BF">
        <w:t xml:space="preserve">pendant qu'il l'utilise et à la laisser dans un état propre et ordonné à la fin de la période de location. Bien qu'un nettoyage final soit </w:t>
      </w:r>
      <w:r w:rsidRPr="00BA049E" w:rsidR="007337BF">
        <w:t xml:space="preserve">inclus dans nos prix (</w:t>
      </w:r>
      <w:r w:rsidRPr="00BA049E" w:rsidR="007337BF">
        <w:lastRenderedPageBreak/>
      </w:r>
      <w:r w:rsidRPr="00BA049E" w:rsidR="007337BF">
        <w:t xml:space="preserve"> ), </w:t>
      </w:r>
      <w:r>
        <w:t xml:space="preserve">nous nous réservons </w:t>
      </w:r>
      <w:r w:rsidRPr="00BA049E" w:rsidR="007337BF">
        <w:t xml:space="preserve">le droit d'effectuer une retenue sur la caution pour couvrir les frais de nettoyage supplémentaires si le </w:t>
      </w:r>
      <w:r>
        <w:t xml:space="preserve">locataire </w:t>
      </w:r>
      <w:r w:rsidRPr="00BA049E" w:rsidR="007337BF">
        <w:t xml:space="preserve">laisse la propriété dans un état inacceptable, nécessitant l'intervention d'un nettoyeur professionnel.</w:t>
      </w:r>
    </w:p>
    <w:p w:rsidRPr="00BA049E" w:rsidR="007337BF" w:rsidP="007337BF" w:rsidRDefault="007C789D" w14:paraId="003DA7E8" w14:textId="4BFF8957">
      <w:r>
        <w:t xml:space="preserve">Nous demandons à tous les hôtes de </w:t>
      </w:r>
      <w:r w:rsidRPr="00BA049E" w:rsidR="007337BF">
        <w:t xml:space="preserve">signaler sans délai tout défaut dans l'</w:t>
      </w:r>
      <w:r>
        <w:t xml:space="preserve">unité de location </w:t>
      </w:r>
      <w:r w:rsidRPr="00BA049E" w:rsidR="007337BF">
        <w:t xml:space="preserve">ou toute panne de l'équipement, de l'usine, des machines ou des appareils dans l'</w:t>
      </w:r>
      <w:r>
        <w:t xml:space="preserve">unité de location, le </w:t>
      </w:r>
      <w:r w:rsidRPr="00BA049E" w:rsidR="007337BF">
        <w:t xml:space="preserve">jardin ou la piscine, </w:t>
      </w:r>
      <w:r w:rsidRPr="00BA049E" w:rsidR="007337BF">
        <w:t xml:space="preserve">et des dispositions pour la réparation et/ou le remplacement seront prises dès que possible.</w:t>
      </w:r>
    </w:p>
    <w:p w:rsidRPr="00BA049E" w:rsidR="007337BF" w:rsidP="007337BF" w:rsidRDefault="007337BF" w14:paraId="47E44181" w14:textId="2A115528">
      <w:r w:rsidRPr="00BA049E">
        <w:t xml:space="preserve">En raison de leur structure</w:t>
      </w:r>
      <w:r w:rsidR="000558C7">
        <w:t xml:space="preserve">, le Penthouse Apartment Gite, le Lodge Gite et le premier étage du Mill House Gite </w:t>
      </w:r>
      <w:r w:rsidRPr="00BA049E">
        <w:t xml:space="preserve">ne </w:t>
      </w:r>
      <w:r w:rsidR="000558C7">
        <w:t xml:space="preserve">sont </w:t>
      </w:r>
      <w:r w:rsidRPr="00BA049E">
        <w:t xml:space="preserve">pas accessibles aux personnes à mobilité réduite. </w:t>
      </w:r>
    </w:p>
    <w:p w:rsidRPr="00BA049E" w:rsidR="007337BF" w:rsidP="007337BF" w:rsidRDefault="007337BF" w14:paraId="6312C8B4" w14:textId="77777777">
      <w:pPr>
        <w:rPr>
          <w:u w:val="single"/>
        </w:rPr>
      </w:pPr>
      <w:r w:rsidRPr="00BA049E">
        <w:rPr>
          <w:u w:val="single"/>
        </w:rPr>
        <w:t xml:space="preserve">Assurance.</w:t>
      </w:r>
    </w:p>
    <w:p w:rsidRPr="00BA049E" w:rsidR="007337BF" w:rsidP="007337BF" w:rsidRDefault="000558C7" w14:paraId="43967D77" w14:textId="6BBE9C8F">
      <w:r>
        <w:t xml:space="preserve">Le client </w:t>
      </w:r>
      <w:r w:rsidRPr="00BA049E" w:rsidR="007337BF">
        <w:t xml:space="preserve">est responsable de tout dommage </w:t>
      </w:r>
      <w:r w:rsidRPr="00BA049E" w:rsidR="00164CF1">
        <w:t xml:space="preserve">causé. </w:t>
      </w:r>
      <w:r w:rsidRPr="00BA049E" w:rsidR="007337BF">
        <w:t xml:space="preserve">Il est conseillé au </w:t>
      </w:r>
      <w:r w:rsidR="00164CF1">
        <w:t xml:space="preserve">client de </w:t>
      </w:r>
      <w:r w:rsidRPr="00BA049E" w:rsidR="007337BF">
        <w:t xml:space="preserve">souscrire une assurance voyage qui couvre les frais de dommages dépassant le montant de la caution</w:t>
      </w:r>
      <w:r w:rsidRPr="00BA049E" w:rsidR="007337BF">
        <w:t xml:space="preserve">.</w:t>
      </w:r>
    </w:p>
    <w:p w:rsidRPr="00BA049E" w:rsidR="007337BF" w:rsidP="007337BF" w:rsidRDefault="007337BF" w14:paraId="7F5812AC" w14:textId="1B29AB2F">
      <w:pPr>
        <w:rPr>
          <w:u w:val="single"/>
        </w:rPr>
      </w:pPr>
      <w:r w:rsidRPr="00BA049E">
        <w:rPr>
          <w:u w:val="single"/>
        </w:rPr>
        <w:t xml:space="preserve">Responsabilité du propriétaire</w:t>
      </w:r>
    </w:p>
    <w:p w:rsidRPr="00BA049E" w:rsidR="007337BF" w:rsidP="007337BF" w:rsidRDefault="007337BF" w14:paraId="70D14585" w14:textId="77777777">
      <w:r w:rsidRPr="00BA049E">
        <w:t xml:space="preserve">  Le propriétaire n'est pas responsable vis-à-vis du client :</w:t>
      </w:r>
    </w:p>
    <w:p w:rsidRPr="00BA049E" w:rsidR="007337BF" w:rsidP="00BA049E" w:rsidRDefault="007337BF" w14:paraId="2764F508" w14:textId="77777777">
      <w:r w:rsidRPr="00BA049E">
        <w:t xml:space="preserve">  - pour tout défaut ou arrêt temporaire dans la fourniture de services publics à la Propriété, ni en ce qui concerne tout équipement, usine, machine ou appareil dans la Propriété, le jardin ou la piscine ;</w:t>
      </w:r>
    </w:p>
    <w:p w:rsidRPr="00BA049E" w:rsidR="007337BF" w:rsidP="00BA049E" w:rsidRDefault="007337BF" w14:paraId="6718F52B" w14:textId="77777777">
      <w:r w:rsidRPr="00BA049E">
        <w:t xml:space="preserve">  - pour toute perte, tout dommage ou toute blessure résultant de conditions météorologiques défavorables, d'émeutes, de guerres, de grèves ou d'autres événements indépendants de la volonté du Propriétaire ;</w:t>
      </w:r>
    </w:p>
    <w:p w:rsidRPr="00BA049E" w:rsidR="007337BF" w:rsidP="007337BF" w:rsidRDefault="007337BF" w14:paraId="65E24F78" w14:textId="77777777"/>
    <w:p w:rsidR="0067291A" w:rsidP="0067291A" w:rsidRDefault="0067291A" w14:paraId="5139949B" w14:textId="2906E257"/>
    <w:p w:rsidR="0067291A" w:rsidP="0067291A" w:rsidRDefault="0067291A" w14:paraId="0825E9E4" w14:textId="77777777">
      <w:pPr>
        <w:pStyle w:val="ListParagraph"/>
      </w:pPr>
    </w:p>
    <w:p w:rsidRPr="009210EF" w:rsidR="00E36C3E" w:rsidP="009210EF" w:rsidRDefault="00E36C3E" w14:paraId="7AC68CF6" w14:textId="77777777"/>
    <w:sectPr w:rsidRPr="009210EF" w:rsidR="00E36C3E" w:rsidSect="002358D6">
      <w:headerReference w:type="default" r:id="rId8"/>
      <w:pgSz w:w="11906" w:h="16838"/>
      <w:pgMar w:top="720" w:right="720" w:bottom="720" w:left="72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4D6A" w:rsidP="009210EF" w:rsidRDefault="00E34D6A" w14:paraId="6ED1D7BD" w14:textId="77777777">
      <w:pPr>
        <w:spacing w:after="0" w:line="240" w:lineRule="auto"/>
      </w:pPr>
      <w:r>
        <w:separator/>
      </w:r>
    </w:p>
  </w:endnote>
  <w:endnote w:type="continuationSeparator" w:id="0">
    <w:p w:rsidR="00E34D6A" w:rsidP="009210EF" w:rsidRDefault="00E34D6A" w14:paraId="704A26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4D6A" w:rsidP="009210EF" w:rsidRDefault="00E34D6A" w14:paraId="2AEEEECA" w14:textId="77777777">
      <w:pPr>
        <w:spacing w:after="0" w:line="240" w:lineRule="auto"/>
      </w:pPr>
      <w:r>
        <w:separator/>
      </w:r>
    </w:p>
  </w:footnote>
  <w:footnote w:type="continuationSeparator" w:id="0">
    <w:p w:rsidR="00E34D6A" w:rsidP="009210EF" w:rsidRDefault="00E34D6A" w14:paraId="08E5B437"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378F1" w:rsidR="009210EF" w:rsidP="009210EF" w:rsidRDefault="009210EF" w14:paraId="1688C333" w14:textId="77777777">
    <w:pPr>
      <w:pStyle w:val="Header"/>
      <w:rPr>
        <w:rFonts w:ascii="Corbel" w:hAnsi="Corbel"/>
        <w:sz w:val="24"/>
        <w:szCs w:val="24"/>
      </w:rPr>
    </w:pPr>
    <w:r w:rsidRPr="00F378F1">
      <w:rPr>
        <w:rFonts w:ascii="Corbel" w:hAnsi="Corbel"/>
        <w:noProof/>
        <w:sz w:val="24"/>
        <w:szCs w:val="24"/>
      </w:rPr>
      <w:drawing>
        <wp:anchor distT="0" distB="0" distL="114300" distR="114300" simplePos="0" relativeHeight="251659264" behindDoc="0" locked="0" layoutInCell="1" allowOverlap="1" wp14:editId="5DF029C7" wp14:anchorId="2FF219C0">
          <wp:simplePos x="0" y="0"/>
          <wp:positionH relativeFrom="column">
            <wp:posOffset>4996180</wp:posOffset>
          </wp:positionH>
          <wp:positionV relativeFrom="paragraph">
            <wp:posOffset>-207645</wp:posOffset>
          </wp:positionV>
          <wp:extent cx="1389600" cy="1386000"/>
          <wp:effectExtent l="0" t="0" r="127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TAPRINT LOGO.png"/>
                  <pic:cNvPicPr/>
                </pic:nvPicPr>
                <pic:blipFill>
                  <a:blip r:embed="rId1">
                    <a:extLst>
                      <a:ext uri="{28A0092B-C50C-407E-A947-70E740481C1C}">
                        <a14:useLocalDpi xmlns:a14="http://schemas.microsoft.com/office/drawing/2010/main" val="0"/>
                      </a:ext>
                    </a:extLst>
                  </a:blip>
                  <a:stretch>
                    <a:fillRect/>
                  </a:stretch>
                </pic:blipFill>
                <pic:spPr>
                  <a:xfrm>
                    <a:off x="0" y="0"/>
                    <a:ext cx="1389600" cy="1386000"/>
                  </a:xfrm>
                  <a:prstGeom prst="rect">
                    <a:avLst/>
                  </a:prstGeom>
                </pic:spPr>
              </pic:pic>
            </a:graphicData>
          </a:graphic>
          <wp14:sizeRelH relativeFrom="margin">
            <wp14:pctWidth>0</wp14:pctWidth>
          </wp14:sizeRelH>
          <wp14:sizeRelV relativeFrom="margin">
            <wp14:pctHeight>0</wp14:pctHeight>
          </wp14:sizeRelV>
        </wp:anchor>
      </w:drawing>
    </w:r>
    <w:r w:rsidRPr="00F378F1">
      <w:rPr>
        <w:rFonts w:ascii="Corbel" w:hAnsi="Corbel"/>
        <w:sz w:val="24"/>
        <w:szCs w:val="24"/>
      </w:rPr>
      <w:t xml:space="preserve">MOULIN DES FORGES</w:t>
    </w:r>
  </w:p>
  <w:p w:rsidRPr="00F378F1" w:rsidR="009210EF" w:rsidP="009210EF" w:rsidRDefault="009210EF" w14:paraId="17B545D2" w14:textId="77777777">
    <w:pPr>
      <w:pStyle w:val="Header"/>
      <w:rPr>
        <w:rFonts w:ascii="Corbel" w:hAnsi="Corbel"/>
        <w:sz w:val="24"/>
        <w:szCs w:val="24"/>
      </w:rPr>
    </w:pPr>
    <w:r w:rsidRPr="00F378F1">
      <w:rPr>
        <w:rFonts w:ascii="Corbel" w:hAnsi="Corbel"/>
        <w:sz w:val="24"/>
        <w:szCs w:val="24"/>
      </w:rPr>
      <w:t xml:space="preserve">Gîtes, camping et glamping</w:t>
    </w:r>
  </w:p>
  <w:p w:rsidRPr="00F378F1" w:rsidR="009210EF" w:rsidP="009210EF" w:rsidRDefault="009210EF" w14:paraId="204453A8" w14:textId="77777777">
    <w:pPr>
      <w:pStyle w:val="Header"/>
      <w:rPr>
        <w:rFonts w:ascii="Corbel" w:hAnsi="Corbel"/>
        <w:sz w:val="24"/>
        <w:szCs w:val="24"/>
      </w:rPr>
    </w:pPr>
    <w:r w:rsidRPr="00F378F1">
      <w:rPr>
        <w:rFonts w:ascii="Corbel" w:hAnsi="Corbel"/>
        <w:sz w:val="24"/>
        <w:szCs w:val="24"/>
      </w:rPr>
      <w:t xml:space="preserve">2 Les Forges</w:t>
    </w:r>
  </w:p>
  <w:p w:rsidRPr="00F378F1" w:rsidR="009210EF" w:rsidP="009210EF" w:rsidRDefault="009210EF" w14:paraId="784A255D" w14:textId="77777777">
    <w:pPr>
      <w:pStyle w:val="Header"/>
      <w:rPr>
        <w:rFonts w:ascii="Corbel" w:hAnsi="Corbel"/>
        <w:sz w:val="24"/>
        <w:szCs w:val="24"/>
      </w:rPr>
    </w:pPr>
    <w:r w:rsidRPr="00F378F1">
      <w:rPr>
        <w:rFonts w:ascii="Corbel" w:hAnsi="Corbel"/>
        <w:sz w:val="24"/>
        <w:szCs w:val="24"/>
      </w:rPr>
      <w:t xml:space="preserve">Moutier Malcard</w:t>
    </w:r>
  </w:p>
  <w:p w:rsidR="009210EF" w:rsidP="009210EF" w:rsidRDefault="009210EF" w14:paraId="4F88545D" w14:textId="77777777">
    <w:pPr>
      <w:pStyle w:val="Header"/>
      <w:rPr>
        <w:rFonts w:ascii="Corbel" w:hAnsi="Corbel"/>
        <w:sz w:val="24"/>
        <w:szCs w:val="24"/>
      </w:rPr>
    </w:pPr>
    <w:r w:rsidRPr="00F378F1">
      <w:rPr>
        <w:rFonts w:ascii="Corbel" w:hAnsi="Corbel"/>
        <w:sz w:val="24"/>
        <w:szCs w:val="24"/>
      </w:rPr>
      <w:t xml:space="preserve">23220 FRANCE</w:t>
    </w:r>
  </w:p>
  <w:p w:rsidRPr="00F378F1" w:rsidR="009210EF" w:rsidP="009210EF" w:rsidRDefault="009210EF" w14:paraId="3C19417D" w14:textId="77777777">
    <w:pPr>
      <w:pStyle w:val="Header"/>
      <w:rPr>
        <w:rFonts w:ascii="Corbel" w:hAnsi="Corbel"/>
        <w:sz w:val="24"/>
        <w:szCs w:val="24"/>
      </w:rPr>
    </w:pPr>
    <w:r>
      <w:rPr>
        <w:rFonts w:ascii="Corbel" w:hAnsi="Corbel"/>
        <w:sz w:val="24"/>
        <w:szCs w:val="24"/>
      </w:rPr>
      <w:t xml:space="preserve">moulindesforges@outlook.com</w:t>
    </w:r>
  </w:p>
  <w:p w:rsidR="009210EF" w:rsidRDefault="009210EF" w14:paraId="41A251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F3A2B"/>
    <w:multiLevelType w:val="hybridMultilevel"/>
    <w:tmpl w:val="A920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F0CF4"/>
    <w:multiLevelType w:val="hybridMultilevel"/>
    <w:tmpl w:val="2C7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24571"/>
    <w:multiLevelType w:val="hybridMultilevel"/>
    <w:tmpl w:val="3D1485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C17AD"/>
    <w:multiLevelType w:val="hybridMultilevel"/>
    <w:tmpl w:val="1F62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B7E76"/>
    <w:multiLevelType w:val="hybridMultilevel"/>
    <w:tmpl w:val="98F0A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98115F"/>
    <w:multiLevelType w:val="hybridMultilevel"/>
    <w:tmpl w:val="2F30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A60BD"/>
    <w:multiLevelType w:val="hybridMultilevel"/>
    <w:tmpl w:val="EEA0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56583"/>
    <w:multiLevelType w:val="hybridMultilevel"/>
    <w:tmpl w:val="75A839C0"/>
    <w:lvl w:ilvl="0" w:tplc="08090009">
      <w:start w:val="1"/>
      <w:numFmt w:val="bullet"/>
      <w:lvlText w:val=""/>
      <w:lvlJc w:val="left"/>
      <w:pPr>
        <w:ind w:left="2160" w:hanging="360"/>
      </w:pPr>
      <w:rPr>
        <w:rFonts w:ascii="Wingdings" w:hAnsi="Wingdings" w:cs="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68252634">
    <w:abstractNumId w:val="6"/>
  </w:num>
  <w:num w:numId="2" w16cid:durableId="1896431490">
    <w:abstractNumId w:val="5"/>
  </w:num>
  <w:num w:numId="3" w16cid:durableId="1440684569">
    <w:abstractNumId w:val="2"/>
  </w:num>
  <w:num w:numId="4" w16cid:durableId="788738378">
    <w:abstractNumId w:val="4"/>
  </w:num>
  <w:num w:numId="5" w16cid:durableId="878669524">
    <w:abstractNumId w:val="7"/>
  </w:num>
  <w:num w:numId="6" w16cid:durableId="1487939093">
    <w:abstractNumId w:val="3"/>
  </w:num>
  <w:num w:numId="7" w16cid:durableId="604579917">
    <w:abstractNumId w:val="1"/>
  </w:num>
  <w:num w:numId="8" w16cid:durableId="148874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EF"/>
    <w:rsid w:val="000558C7"/>
    <w:rsid w:val="000C1B4B"/>
    <w:rsid w:val="0011662E"/>
    <w:rsid w:val="00164CF1"/>
    <w:rsid w:val="0018353E"/>
    <w:rsid w:val="001D34CB"/>
    <w:rsid w:val="001D3E32"/>
    <w:rsid w:val="00214675"/>
    <w:rsid w:val="002358D6"/>
    <w:rsid w:val="002A040A"/>
    <w:rsid w:val="00370D68"/>
    <w:rsid w:val="00387108"/>
    <w:rsid w:val="0043326D"/>
    <w:rsid w:val="004628F2"/>
    <w:rsid w:val="00490537"/>
    <w:rsid w:val="004F6332"/>
    <w:rsid w:val="005A5470"/>
    <w:rsid w:val="005B3777"/>
    <w:rsid w:val="00602F8C"/>
    <w:rsid w:val="0067291A"/>
    <w:rsid w:val="006964E2"/>
    <w:rsid w:val="006D6A3D"/>
    <w:rsid w:val="007337BF"/>
    <w:rsid w:val="007401FA"/>
    <w:rsid w:val="007A6834"/>
    <w:rsid w:val="007C3197"/>
    <w:rsid w:val="007C789D"/>
    <w:rsid w:val="00853A60"/>
    <w:rsid w:val="00866703"/>
    <w:rsid w:val="00896376"/>
    <w:rsid w:val="009210EF"/>
    <w:rsid w:val="00947C1E"/>
    <w:rsid w:val="0095719C"/>
    <w:rsid w:val="00992470"/>
    <w:rsid w:val="00997460"/>
    <w:rsid w:val="009F7B08"/>
    <w:rsid w:val="00A06B79"/>
    <w:rsid w:val="00AE0F30"/>
    <w:rsid w:val="00B16B84"/>
    <w:rsid w:val="00B76E53"/>
    <w:rsid w:val="00BA049E"/>
    <w:rsid w:val="00BC4DA5"/>
    <w:rsid w:val="00C92763"/>
    <w:rsid w:val="00D5383F"/>
    <w:rsid w:val="00DF2D38"/>
    <w:rsid w:val="00E02CBC"/>
    <w:rsid w:val="00E34D6A"/>
    <w:rsid w:val="00E36C3E"/>
    <w:rsid w:val="00F37276"/>
    <w:rsid w:val="00FF3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FE65"/>
  <w15:chartTrackingRefBased/>
  <w15:docId w15:val="{30F5526B-3816-48A6-A0B5-BEAA8A7C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0EF"/>
    <w:pPr>
      <w:tabs>
        <w:tab w:val="center" w:pos="4513"/>
        <w:tab w:val="right" w:pos="9026"/>
      </w:tabs>
      <w:spacing w:after="0" w:line="240" w:lineRule="auto"/>
      <w:ind w:left="10" w:hanging="10"/>
    </w:pPr>
    <w:rPr>
      <w:rFonts w:ascii="Gill Sans MT" w:eastAsia="Gill Sans MT" w:hAnsi="Gill Sans MT" w:cs="Gill Sans MT"/>
      <w:color w:val="000000"/>
      <w:sz w:val="13"/>
      <w:lang w:val="en-US"/>
    </w:rPr>
  </w:style>
  <w:style w:type="character" w:customStyle="1" w:styleId="HeaderChar">
    <w:name w:val="Header Char"/>
    <w:basedOn w:val="DefaultParagraphFont"/>
    <w:link w:val="Header"/>
    <w:uiPriority w:val="99"/>
    <w:rsid w:val="009210EF"/>
    <w:rPr>
      <w:rFonts w:ascii="Gill Sans MT" w:eastAsia="Gill Sans MT" w:hAnsi="Gill Sans MT" w:cs="Gill Sans MT"/>
      <w:color w:val="000000"/>
      <w:sz w:val="13"/>
      <w:lang w:val="en-US"/>
    </w:rPr>
  </w:style>
  <w:style w:type="paragraph" w:styleId="Footer">
    <w:name w:val="footer"/>
    <w:basedOn w:val="Normal"/>
    <w:link w:val="FooterChar"/>
    <w:uiPriority w:val="99"/>
    <w:unhideWhenUsed/>
    <w:rsid w:val="00921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0EF"/>
  </w:style>
  <w:style w:type="paragraph" w:styleId="ListParagraph">
    <w:name w:val="List Paragraph"/>
    <w:basedOn w:val="Normal"/>
    <w:uiPriority w:val="34"/>
    <w:qFormat/>
    <w:rsid w:val="00E36C3E"/>
    <w:pPr>
      <w:ind w:left="720"/>
      <w:contextualSpacing/>
    </w:pPr>
  </w:style>
  <w:style w:type="paragraph" w:styleId="NormalWeb">
    <w:name w:val="Normal (Web)"/>
    <w:basedOn w:val="Normal"/>
    <w:uiPriority w:val="99"/>
    <w:unhideWhenUsed/>
    <w:rsid w:val="007337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7337BF"/>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7337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www.deepl.com/pro?cta=edit-document" TargetMode="External" Id="Rf878ae8bf23044a7" /><Relationship Type="http://schemas.openxmlformats.org/officeDocument/2006/relationships/image" Target="/media/image2.png" Id="R69ee688af4734ac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88FB-EB1D-4C73-A1D1-C80C0A78FEC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764</ap:TotalTime>
  <ap:Pages>4</ap:Pages>
  <ap:Words>1410</ap:Words>
  <ap:Characters>8038</ap:Characters>
  <ap:Application>Microsoft Office Word</ap:Application>
  <ap:DocSecurity>0</ap:DocSecurity>
  <ap:Lines>66</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9430</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Moulin desforges</dc:creator>
  <keywords>, docId:0492958A39E6C4EEEAAA9B931C52EC66</keywords>
  <dc:description/>
  <lastModifiedBy>Moulin desforges</lastModifiedBy>
  <revision>33</revision>
  <dcterms:created xsi:type="dcterms:W3CDTF">2021-03-31T07:11:00.0000000Z</dcterms:created>
  <dcterms:modified xsi:type="dcterms:W3CDTF">2025-01-28T09:02:00.0000000Z</dcterms:modified>
</coreProperties>
</file>